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1" w:rsidRPr="00F672D6" w:rsidRDefault="00683D71" w:rsidP="00683D71">
      <w:pPr>
        <w:shd w:val="clear" w:color="auto" w:fill="FFFFFF"/>
        <w:spacing w:after="100" w:line="240" w:lineRule="auto"/>
        <w:outlineLvl w:val="2"/>
        <w:rPr>
          <w:rFonts w:ascii="Segoe Print" w:eastAsia="Times New Roman" w:hAnsi="Segoe Print" w:cs="Arial"/>
          <w:b/>
          <w:bCs/>
          <w:color w:val="DF505C"/>
          <w:sz w:val="37"/>
          <w:szCs w:val="37"/>
        </w:rPr>
      </w:pPr>
      <w:r w:rsidRPr="00F672D6">
        <w:rPr>
          <w:rFonts w:ascii="Segoe Print" w:eastAsia="Times New Roman" w:hAnsi="Segoe Print" w:cs="Arial"/>
          <w:b/>
          <w:bCs/>
          <w:color w:val="DF505C"/>
          <w:sz w:val="37"/>
          <w:szCs w:val="37"/>
        </w:rPr>
        <w:t>What does an Elementary School Counselor do?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0"/>
      </w:tblGrid>
      <w:tr w:rsidR="00683D71" w:rsidRPr="00F672D6" w:rsidTr="00683D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83D71" w:rsidRPr="00F672D6" w:rsidRDefault="00683D71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sz w:val="24"/>
                <w:szCs w:val="24"/>
              </w:rPr>
            </w:pPr>
            <w:r w:rsidRPr="00F672D6">
              <w:rPr>
                <w:rFonts w:ascii="Segoe Print" w:eastAsia="Times New Roman" w:hAnsi="Segoe Print" w:cs="Arial"/>
                <w:b/>
                <w:sz w:val="24"/>
                <w:szCs w:val="24"/>
              </w:rPr>
              <w:t xml:space="preserve">Many parents wonder just what an elementary school counselor does on a daily basis. Well... this position is multi-faceted and changes from day to day. A good, short answer to the above question would be, " Elementary School Counselors  wear many hats--in fact, multiple in the same day". The majority of my day is dedicated to working with students . I work with students in the classroom, in small groups, and one-on-one. I also support teachers and staff, as well as families.  </w:t>
            </w:r>
            <w:r w:rsidR="000C1E0D" w:rsidRPr="00F672D6">
              <w:rPr>
                <w:rFonts w:ascii="Segoe Print" w:eastAsia="Times New Roman" w:hAnsi="Segoe Print" w:cs="Arial"/>
                <w:b/>
                <w:sz w:val="24"/>
                <w:szCs w:val="24"/>
              </w:rPr>
              <w:t xml:space="preserve">I </w:t>
            </w:r>
            <w:r w:rsidRPr="00F672D6">
              <w:rPr>
                <w:rFonts w:ascii="Segoe Print" w:eastAsia="Times New Roman" w:hAnsi="Segoe Print" w:cs="Arial"/>
                <w:b/>
                <w:sz w:val="24"/>
                <w:szCs w:val="24"/>
              </w:rPr>
              <w:t xml:space="preserve">also work closely with the principal and other administrative staff to make sure that the school is a safe place for all students so that they can receive the best possible education. </w:t>
            </w:r>
          </w:p>
          <w:p w:rsidR="00683D71" w:rsidRPr="00F672D6" w:rsidRDefault="00683D71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sz w:val="24"/>
                <w:szCs w:val="24"/>
              </w:rPr>
            </w:pPr>
            <w:r w:rsidRPr="00F672D6">
              <w:rPr>
                <w:rFonts w:ascii="Segoe Print" w:eastAsia="Times New Roman" w:hAnsi="Segoe Print" w:cs="Arial"/>
                <w:b/>
                <w:sz w:val="24"/>
                <w:szCs w:val="24"/>
              </w:rPr>
              <w:t xml:space="preserve">The </w:t>
            </w:r>
            <w:hyperlink r:id="rId4" w:tgtFrame="_blank" w:history="1">
              <w:r w:rsidRPr="00F672D6">
                <w:rPr>
                  <w:rFonts w:ascii="Segoe Print" w:eastAsia="Times New Roman" w:hAnsi="Segoe Print" w:cs="Arial"/>
                  <w:b/>
                  <w:color w:val="4E7DBF"/>
                  <w:sz w:val="24"/>
                  <w:szCs w:val="24"/>
                  <w:u w:val="single"/>
                </w:rPr>
                <w:t>American School Counseling</w:t>
              </w:r>
            </w:hyperlink>
            <w:hyperlink r:id="rId5" w:tgtFrame="_blank" w:history="1">
              <w:r w:rsidRPr="00F672D6">
                <w:rPr>
                  <w:rFonts w:ascii="Segoe Print" w:eastAsia="Times New Roman" w:hAnsi="Segoe Print" w:cs="Arial"/>
                  <w:b/>
                  <w:color w:val="4E7DBF"/>
                  <w:sz w:val="24"/>
                  <w:szCs w:val="24"/>
                  <w:u w:val="single"/>
                </w:rPr>
                <w:t xml:space="preserve"> </w:t>
              </w:r>
            </w:hyperlink>
            <w:r w:rsidRPr="00F672D6">
              <w:rPr>
                <w:rFonts w:ascii="Segoe Print" w:eastAsia="Times New Roman" w:hAnsi="Segoe Print" w:cs="Arial"/>
                <w:b/>
                <w:sz w:val="24"/>
                <w:szCs w:val="24"/>
              </w:rPr>
              <w:t xml:space="preserve">(ASCA) website says "Today's school counselors are vital members of the education team. They help </w:t>
            </w:r>
            <w:r w:rsidRPr="00F672D6">
              <w:rPr>
                <w:rFonts w:ascii="Segoe Print" w:eastAsia="Times New Roman" w:hAnsi="Segoe Print" w:cs="Arial"/>
                <w:b/>
                <w:i/>
                <w:iCs/>
                <w:sz w:val="24"/>
                <w:szCs w:val="24"/>
              </w:rPr>
              <w:t xml:space="preserve">all </w:t>
            </w:r>
            <w:r w:rsidRPr="00F672D6">
              <w:rPr>
                <w:rFonts w:ascii="Segoe Print" w:eastAsia="Times New Roman" w:hAnsi="Segoe Print" w:cs="Arial"/>
                <w:b/>
                <w:sz w:val="24"/>
                <w:szCs w:val="24"/>
              </w:rPr>
              <w:t xml:space="preserve">students in the areas of academic achievement, personal/social development and career development, ensuring today's students become the productive, well-adjusted adults of tomorrow." Poke around the ASCA website and these pages, and you will see many examples of how busy and involved school counselors spend their time. </w:t>
            </w:r>
          </w:p>
          <w:p w:rsidR="000C1E0D" w:rsidRPr="00F672D6" w:rsidRDefault="00595796" w:rsidP="000C1E0D">
            <w:pPr>
              <w:divId w:val="581642826"/>
              <w:rPr>
                <w:rFonts w:ascii="Segoe Print" w:hAnsi="Segoe Print"/>
              </w:rPr>
            </w:pPr>
            <w:hyperlink r:id="rId6" w:history="1">
              <w:r w:rsidR="000C1E0D" w:rsidRPr="00F672D6">
                <w:rPr>
                  <w:rStyle w:val="Hyperlink"/>
                  <w:rFonts w:ascii="Segoe Print" w:hAnsi="Segoe Print"/>
                </w:rPr>
                <w:t>http://www.schoolcounselor.org/content.asp?contentid=230</w:t>
              </w:r>
            </w:hyperlink>
          </w:p>
          <w:p w:rsidR="000C1E0D" w:rsidRPr="00F672D6" w:rsidRDefault="000C1E0D" w:rsidP="000C1E0D">
            <w:pPr>
              <w:divId w:val="581642826"/>
              <w:rPr>
                <w:rFonts w:ascii="Segoe Print" w:hAnsi="Segoe Print"/>
              </w:rPr>
            </w:pPr>
          </w:p>
          <w:p w:rsidR="000C1E0D" w:rsidRPr="00F672D6" w:rsidRDefault="00CC7C5F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i/>
                <w:sz w:val="28"/>
                <w:szCs w:val="28"/>
                <w:u w:val="single"/>
              </w:rPr>
            </w:pPr>
            <w:r w:rsidRPr="00F672D6">
              <w:rPr>
                <w:rFonts w:ascii="Segoe Print" w:eastAsia="Times New Roman" w:hAnsi="Segoe Print" w:cs="Arial"/>
                <w:b/>
                <w:i/>
                <w:sz w:val="28"/>
                <w:szCs w:val="28"/>
                <w:u w:val="single"/>
              </w:rPr>
              <w:t xml:space="preserve">My philosophy is: </w:t>
            </w:r>
          </w:p>
          <w:p w:rsidR="000C1E0D" w:rsidRPr="00F672D6" w:rsidRDefault="000C1E0D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sz w:val="24"/>
                <w:szCs w:val="24"/>
              </w:rPr>
            </w:pPr>
          </w:p>
          <w:p w:rsidR="000C1E0D" w:rsidRPr="00F672D6" w:rsidRDefault="000C1E0D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</w:pPr>
            <w:r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 xml:space="preserve">I firmly believe that one will always remember the elementary school years and, more importantly, that those years are the foundation for a successful career.  The values, interpersonal skills and academic skills that we learn in elementary school, stay with us and </w:t>
            </w:r>
            <w:r w:rsidR="00CC7C5F"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 xml:space="preserve">greatly </w:t>
            </w:r>
            <w:r w:rsidR="00CC7C5F"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lastRenderedPageBreak/>
              <w:t xml:space="preserve">influence </w:t>
            </w:r>
            <w:r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 xml:space="preserve"> who we </w:t>
            </w:r>
            <w:r w:rsidR="00CC7C5F"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>become</w:t>
            </w:r>
            <w:r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 xml:space="preserve"> as adults. </w:t>
            </w:r>
          </w:p>
          <w:p w:rsidR="00CC7C5F" w:rsidRPr="00F672D6" w:rsidRDefault="000C1E0D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</w:pPr>
            <w:r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 xml:space="preserve">Please contact me either via e-mail or school phone if you would like to meet with me and discuss how we can make your child's elementary school years here at </w:t>
            </w:r>
            <w:r w:rsidRPr="00F672D6">
              <w:rPr>
                <w:rFonts w:ascii="Segoe Print" w:eastAsia="Times New Roman" w:hAnsi="Segoe Print" w:cs="Arial"/>
                <w:b/>
                <w:i/>
                <w:color w:val="E36C0A" w:themeColor="accent6" w:themeShade="BF"/>
                <w:sz w:val="32"/>
                <w:szCs w:val="32"/>
              </w:rPr>
              <w:t>Southwest Elementary School</w:t>
            </w:r>
            <w:r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>, successful and memorable.</w:t>
            </w:r>
          </w:p>
          <w:p w:rsidR="00CC7C5F" w:rsidRPr="00F672D6" w:rsidRDefault="00CC7C5F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</w:pPr>
          </w:p>
          <w:p w:rsidR="00CC7C5F" w:rsidRPr="00F672D6" w:rsidRDefault="00F672D6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</w:pPr>
            <w:r w:rsidRPr="00F672D6"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  <w:t>Please remember to take part in the brief survey that is posted on the SWE website under the guidance tab.</w:t>
            </w:r>
          </w:p>
          <w:p w:rsidR="00F672D6" w:rsidRPr="00F672D6" w:rsidRDefault="00F672D6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color w:val="E36C0A" w:themeColor="accent6" w:themeShade="BF"/>
                <w:sz w:val="32"/>
                <w:szCs w:val="32"/>
              </w:rPr>
            </w:pPr>
          </w:p>
          <w:p w:rsidR="000C1E0D" w:rsidRPr="00F672D6" w:rsidRDefault="000C1E0D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sz w:val="32"/>
                <w:szCs w:val="32"/>
              </w:rPr>
            </w:pPr>
          </w:p>
          <w:p w:rsidR="00683D71" w:rsidRPr="00F672D6" w:rsidRDefault="00683D71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sz w:val="32"/>
                <w:szCs w:val="32"/>
              </w:rPr>
            </w:pPr>
          </w:p>
          <w:p w:rsidR="00683D71" w:rsidRPr="00F672D6" w:rsidRDefault="00683D71" w:rsidP="00683D71">
            <w:pPr>
              <w:divId w:val="581642826"/>
              <w:rPr>
                <w:rFonts w:ascii="Segoe Print" w:hAnsi="Segoe Print"/>
                <w:sz w:val="32"/>
                <w:szCs w:val="32"/>
              </w:rPr>
            </w:pPr>
          </w:p>
          <w:p w:rsidR="00683D71" w:rsidRPr="00F672D6" w:rsidRDefault="00683D71" w:rsidP="00683D71">
            <w:pPr>
              <w:spacing w:after="0" w:line="240" w:lineRule="auto"/>
              <w:divId w:val="581642826"/>
              <w:rPr>
                <w:rFonts w:ascii="Segoe Print" w:eastAsia="Times New Roman" w:hAnsi="Segoe Print" w:cs="Arial"/>
                <w:b/>
                <w:sz w:val="24"/>
                <w:szCs w:val="24"/>
              </w:rPr>
            </w:pPr>
          </w:p>
        </w:tc>
      </w:tr>
    </w:tbl>
    <w:p w:rsidR="00683D71" w:rsidRPr="00683D71" w:rsidRDefault="00683D71">
      <w:pPr>
        <w:rPr>
          <w:rFonts w:ascii="Bradley Hand ITC" w:hAnsi="Bradley Hand ITC"/>
          <w:b/>
          <w:sz w:val="24"/>
          <w:szCs w:val="24"/>
        </w:rPr>
      </w:pPr>
    </w:p>
    <w:sectPr w:rsidR="00683D71" w:rsidRPr="00683D71" w:rsidSect="00E8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C68DA"/>
    <w:rsid w:val="000C1E0D"/>
    <w:rsid w:val="001C68DA"/>
    <w:rsid w:val="00322FDD"/>
    <w:rsid w:val="00595796"/>
    <w:rsid w:val="00683D71"/>
    <w:rsid w:val="007459C6"/>
    <w:rsid w:val="00C16681"/>
    <w:rsid w:val="00CC7C5F"/>
    <w:rsid w:val="00E8187A"/>
    <w:rsid w:val="00F6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A"/>
  </w:style>
  <w:style w:type="paragraph" w:styleId="Heading3">
    <w:name w:val="heading 3"/>
    <w:basedOn w:val="Normal"/>
    <w:link w:val="Heading3Char"/>
    <w:uiPriority w:val="9"/>
    <w:qFormat/>
    <w:rsid w:val="00683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3D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3D71"/>
    <w:rPr>
      <w:color w:val="4E7DB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2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988">
                                  <w:marLeft w:val="84"/>
                                  <w:marRight w:val="84"/>
                                  <w:marTop w:val="0"/>
                                  <w:marBottom w:val="0"/>
                                  <w:divBdr>
                                    <w:top w:val="single" w:sz="6" w:space="0" w:color="25170C"/>
                                    <w:left w:val="single" w:sz="6" w:space="0" w:color="25170C"/>
                                    <w:bottom w:val="single" w:sz="6" w:space="0" w:color="25170C"/>
                                    <w:right w:val="single" w:sz="6" w:space="0" w:color="25170C"/>
                                  </w:divBdr>
                                  <w:divsChild>
                                    <w:div w:id="9281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counselor.org/content.asp?contentid=230" TargetMode="External"/><Relationship Id="rId5" Type="http://schemas.openxmlformats.org/officeDocument/2006/relationships/hyperlink" Target="http://www.schoolcounselor.org/" TargetMode="External"/><Relationship Id="rId4" Type="http://schemas.openxmlformats.org/officeDocument/2006/relationships/hyperlink" Target="http://www.schoolcounselor.org/content.asp?pl=327&amp;sl=341&amp;contentid=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stiffkm</dc:creator>
  <cp:lastModifiedBy>stiffkm</cp:lastModifiedBy>
  <cp:revision>5</cp:revision>
  <dcterms:created xsi:type="dcterms:W3CDTF">2013-07-28T16:22:00Z</dcterms:created>
  <dcterms:modified xsi:type="dcterms:W3CDTF">2013-08-16T11:52:00Z</dcterms:modified>
</cp:coreProperties>
</file>